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1EB6" w14:textId="1F024FC9" w:rsidR="00477597" w:rsidRPr="009B2FA5" w:rsidRDefault="00A03D76" w:rsidP="00A03D76">
      <w:pPr>
        <w:pStyle w:val="Heading1"/>
        <w:ind w:left="0"/>
      </w:pPr>
      <w:r w:rsidRPr="00477597">
        <w:rPr>
          <w:noProof/>
        </w:rPr>
        <w:drawing>
          <wp:anchor distT="0" distB="0" distL="114300" distR="114300" simplePos="0" relativeHeight="251659264" behindDoc="0" locked="0" layoutInCell="1" allowOverlap="1" wp14:anchorId="696EC07E" wp14:editId="2EE85E07">
            <wp:simplePos x="0" y="0"/>
            <wp:positionH relativeFrom="margin">
              <wp:posOffset>-311150</wp:posOffset>
            </wp:positionH>
            <wp:positionV relativeFrom="margin">
              <wp:posOffset>-257810</wp:posOffset>
            </wp:positionV>
            <wp:extent cx="1441450" cy="456341"/>
            <wp:effectExtent l="0" t="0" r="635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H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450" cy="456341"/>
                    </a:xfrm>
                    <a:prstGeom prst="rect">
                      <a:avLst/>
                    </a:prstGeom>
                  </pic:spPr>
                </pic:pic>
              </a:graphicData>
            </a:graphic>
            <wp14:sizeRelH relativeFrom="margin">
              <wp14:pctWidth>0</wp14:pctWidth>
            </wp14:sizeRelH>
            <wp14:sizeRelV relativeFrom="margin">
              <wp14:pctHeight>0</wp14:pctHeight>
            </wp14:sizeRelV>
          </wp:anchor>
        </w:drawing>
      </w:r>
      <w:r w:rsidR="009B2FA5" w:rsidRPr="009B2FA5">
        <w:t>Understanding opioid overdose</w:t>
      </w:r>
    </w:p>
    <w:p w14:paraId="2D74F24C" w14:textId="77777777" w:rsidR="009B2FA5" w:rsidRPr="009B2FA5" w:rsidRDefault="009B2FA5" w:rsidP="00A03D76">
      <w:r w:rsidRPr="009B2FA5">
        <w:t>If someone you know is struggling with opioids, it can be overwhelming to know how to help. Below please find important information to help you form a deeper understanding of what opioids are what you can do to help in the case of an opioid overdose.</w:t>
      </w:r>
    </w:p>
    <w:p w14:paraId="1D1AEAA1" w14:textId="2A81D322" w:rsidR="009B2FA5" w:rsidRPr="009B2FA5" w:rsidRDefault="009B2FA5" w:rsidP="00A03D76">
      <w:pPr>
        <w:pStyle w:val="Heading2"/>
      </w:pPr>
      <w:r w:rsidRPr="009B2FA5">
        <w:t xml:space="preserve">What are </w:t>
      </w:r>
      <w:r w:rsidR="00A03D76">
        <w:t>o</w:t>
      </w:r>
      <w:r w:rsidRPr="009B2FA5">
        <w:t>pioids?</w:t>
      </w:r>
    </w:p>
    <w:p w14:paraId="4744D280" w14:textId="61A4F84C" w:rsidR="009B2FA5" w:rsidRPr="009B2FA5" w:rsidRDefault="009B2FA5" w:rsidP="00A03D76">
      <w:r w:rsidRPr="009B2FA5">
        <w:t>Opioids are drugs that include the illegal drug heroin, and pain relievers available legally by prescription, such as fentanyl, oxycodone (OxyContin®), hydrocodone (Vicodin®), codeine, morphine, and many others.</w:t>
      </w:r>
    </w:p>
    <w:p w14:paraId="364C5137" w14:textId="77777777" w:rsidR="009B2FA5" w:rsidRPr="009B2FA5" w:rsidRDefault="009B2FA5" w:rsidP="00A03D76">
      <w:r w:rsidRPr="009B2FA5">
        <w:t xml:space="preserve">Opioids can cause side effects such as drowsiness, mental fog, nausea, and constipation. They are also sometimes abused which can lead to overdose. In an overdose, opioids may cause a person’s breathing to slow or stop, which can lead to death. </w:t>
      </w:r>
    </w:p>
    <w:p w14:paraId="28D48738" w14:textId="3B49F760" w:rsidR="009B2FA5" w:rsidRPr="009B2FA5" w:rsidRDefault="009B2FA5" w:rsidP="00A03D76">
      <w:pPr>
        <w:pStyle w:val="Heading2"/>
      </w:pPr>
      <w:r w:rsidRPr="009B2FA5">
        <w:t xml:space="preserve">Opioid </w:t>
      </w:r>
      <w:r w:rsidR="00A03D76">
        <w:t>o</w:t>
      </w:r>
      <w:r w:rsidRPr="009B2FA5">
        <w:t>verdose</w:t>
      </w:r>
    </w:p>
    <w:p w14:paraId="4F6FEA51" w14:textId="473BD8F1" w:rsidR="009B2FA5" w:rsidRPr="009B2FA5" w:rsidRDefault="009B2FA5" w:rsidP="00A03D76">
      <w:pPr>
        <w:spacing w:after="60"/>
      </w:pPr>
      <w:r w:rsidRPr="009B2FA5">
        <w:t>Opioid overdose can happen:</w:t>
      </w:r>
    </w:p>
    <w:p w14:paraId="3BF53569" w14:textId="4085365D" w:rsidR="009B2FA5" w:rsidRPr="009B2FA5" w:rsidRDefault="009B2FA5" w:rsidP="00A03D76">
      <w:pPr>
        <w:pStyle w:val="NormalWeb"/>
        <w:numPr>
          <w:ilvl w:val="0"/>
          <w:numId w:val="1"/>
        </w:numPr>
        <w:snapToGrid w:val="0"/>
        <w:spacing w:before="0" w:beforeAutospacing="0" w:after="60" w:afterAutospacing="0"/>
        <w:rPr>
          <w:rFonts w:ascii="Arial" w:hAnsi="Arial" w:cs="Arial"/>
          <w:szCs w:val="22"/>
        </w:rPr>
      </w:pPr>
      <w:r w:rsidRPr="009B2FA5">
        <w:rPr>
          <w:rFonts w:ascii="Arial" w:hAnsi="Arial" w:cs="Arial"/>
          <w:szCs w:val="22"/>
        </w:rPr>
        <w:t>When a patient misunderstands the directions for use, accidentally takes an extra dose, or deliberately misuses a prescription opioid or an illicit drug like heroin</w:t>
      </w:r>
    </w:p>
    <w:p w14:paraId="5B207EC9" w14:textId="51835411" w:rsidR="009B2FA5" w:rsidRPr="009B2FA5" w:rsidRDefault="009B2FA5" w:rsidP="00A03D76">
      <w:pPr>
        <w:pStyle w:val="NormalWeb"/>
        <w:numPr>
          <w:ilvl w:val="0"/>
          <w:numId w:val="1"/>
        </w:numPr>
        <w:snapToGrid w:val="0"/>
        <w:spacing w:before="0" w:beforeAutospacing="0" w:after="60" w:afterAutospacing="0"/>
        <w:rPr>
          <w:rFonts w:ascii="Arial" w:hAnsi="Arial" w:cs="Arial"/>
          <w:szCs w:val="22"/>
        </w:rPr>
      </w:pPr>
      <w:r w:rsidRPr="009B2FA5">
        <w:rPr>
          <w:rFonts w:ascii="Arial" w:hAnsi="Arial" w:cs="Arial"/>
          <w:szCs w:val="22"/>
        </w:rPr>
        <w:t>If a person takes opioid medications prescribed for someone else</w:t>
      </w:r>
    </w:p>
    <w:p w14:paraId="6639CE8F" w14:textId="363CF88D" w:rsidR="009B2FA5" w:rsidRPr="009B2FA5" w:rsidRDefault="009B2FA5" w:rsidP="009B2FA5">
      <w:pPr>
        <w:pStyle w:val="NormalWeb"/>
        <w:numPr>
          <w:ilvl w:val="0"/>
          <w:numId w:val="1"/>
        </w:numPr>
        <w:snapToGrid w:val="0"/>
        <w:rPr>
          <w:rFonts w:ascii="Arial" w:hAnsi="Arial" w:cs="Arial"/>
          <w:szCs w:val="22"/>
        </w:rPr>
      </w:pPr>
      <w:r w:rsidRPr="009B2FA5">
        <w:rPr>
          <w:rFonts w:ascii="Arial" w:hAnsi="Arial" w:cs="Arial"/>
          <w:szCs w:val="22"/>
        </w:rPr>
        <w:t>If a person mixes opioid with other medications, alcohol, or over-the-counter drugs</w:t>
      </w:r>
    </w:p>
    <w:p w14:paraId="305F5785" w14:textId="77777777" w:rsidR="009B2FA5" w:rsidRPr="009B2FA5" w:rsidRDefault="009B2FA5" w:rsidP="00A03D76">
      <w:pPr>
        <w:spacing w:after="60"/>
      </w:pPr>
      <w:r w:rsidRPr="009B2FA5">
        <w:t>Opioid overdose is life-threatening and requires immediate emergency attention. Recognizing the signs of opioid overdose is essential to saving lives.</w:t>
      </w:r>
    </w:p>
    <w:p w14:paraId="1A2C4DEE" w14:textId="19A9114E" w:rsidR="009B2FA5" w:rsidRPr="009B2FA5" w:rsidRDefault="009B2FA5" w:rsidP="00A03D76">
      <w:pPr>
        <w:pStyle w:val="NormalWeb"/>
        <w:numPr>
          <w:ilvl w:val="0"/>
          <w:numId w:val="2"/>
        </w:numPr>
        <w:snapToGrid w:val="0"/>
        <w:spacing w:before="0" w:beforeAutospacing="0" w:after="60" w:afterAutospacing="0"/>
        <w:rPr>
          <w:rFonts w:ascii="Arial" w:hAnsi="Arial" w:cs="Arial"/>
          <w:szCs w:val="22"/>
        </w:rPr>
      </w:pPr>
      <w:r w:rsidRPr="009B2FA5">
        <w:rPr>
          <w:rFonts w:ascii="Arial" w:hAnsi="Arial" w:cs="Arial"/>
          <w:szCs w:val="22"/>
        </w:rPr>
        <w:t>Call 9</w:t>
      </w:r>
      <w:r w:rsidR="00A03D76">
        <w:rPr>
          <w:rFonts w:ascii="Arial" w:hAnsi="Arial" w:cs="Arial"/>
          <w:szCs w:val="22"/>
        </w:rPr>
        <w:t>-</w:t>
      </w:r>
      <w:r w:rsidRPr="009B2FA5">
        <w:rPr>
          <w:rFonts w:ascii="Arial" w:hAnsi="Arial" w:cs="Arial"/>
          <w:szCs w:val="22"/>
        </w:rPr>
        <w:t>1</w:t>
      </w:r>
      <w:r w:rsidR="00A03D76">
        <w:rPr>
          <w:rFonts w:ascii="Arial" w:hAnsi="Arial" w:cs="Arial"/>
          <w:szCs w:val="22"/>
        </w:rPr>
        <w:t>-</w:t>
      </w:r>
      <w:r w:rsidRPr="009B2FA5">
        <w:rPr>
          <w:rFonts w:ascii="Arial" w:hAnsi="Arial" w:cs="Arial"/>
          <w:szCs w:val="22"/>
        </w:rPr>
        <w:t>1 if a person exhibits these symptoms of opioid overdose:</w:t>
      </w:r>
    </w:p>
    <w:p w14:paraId="617F20D6" w14:textId="5C181409" w:rsidR="009B2FA5" w:rsidRPr="009B2FA5" w:rsidRDefault="009B2FA5" w:rsidP="00A03D76">
      <w:pPr>
        <w:pStyle w:val="NormalWeb"/>
        <w:numPr>
          <w:ilvl w:val="0"/>
          <w:numId w:val="2"/>
        </w:numPr>
        <w:snapToGrid w:val="0"/>
        <w:spacing w:before="0" w:beforeAutospacing="0" w:after="60" w:afterAutospacing="0"/>
        <w:rPr>
          <w:rFonts w:ascii="Arial" w:hAnsi="Arial" w:cs="Arial"/>
          <w:szCs w:val="22"/>
        </w:rPr>
      </w:pPr>
      <w:r w:rsidRPr="009B2FA5">
        <w:rPr>
          <w:rFonts w:ascii="Arial" w:hAnsi="Arial" w:cs="Arial"/>
          <w:szCs w:val="22"/>
        </w:rPr>
        <w:t>Their face is extremely pale and/or feels clammy to the touch</w:t>
      </w:r>
    </w:p>
    <w:p w14:paraId="651B9B2A" w14:textId="77777777" w:rsidR="009B2FA5" w:rsidRPr="009B2FA5" w:rsidRDefault="009B2FA5" w:rsidP="00A03D76">
      <w:pPr>
        <w:pStyle w:val="NormalWeb"/>
        <w:numPr>
          <w:ilvl w:val="0"/>
          <w:numId w:val="2"/>
        </w:numPr>
        <w:snapToGrid w:val="0"/>
        <w:spacing w:before="0" w:beforeAutospacing="0" w:after="60" w:afterAutospacing="0"/>
        <w:rPr>
          <w:rFonts w:ascii="Arial" w:hAnsi="Arial" w:cs="Arial"/>
          <w:szCs w:val="22"/>
        </w:rPr>
      </w:pPr>
      <w:r w:rsidRPr="009B2FA5">
        <w:rPr>
          <w:rFonts w:ascii="Arial" w:hAnsi="Arial" w:cs="Arial"/>
          <w:szCs w:val="22"/>
        </w:rPr>
        <w:t>Pinpoint pupils</w:t>
      </w:r>
    </w:p>
    <w:p w14:paraId="34E32F1F" w14:textId="3FD23E8F" w:rsidR="009B2FA5" w:rsidRPr="009B2FA5" w:rsidRDefault="009B2FA5" w:rsidP="00A03D76">
      <w:pPr>
        <w:pStyle w:val="NormalWeb"/>
        <w:numPr>
          <w:ilvl w:val="0"/>
          <w:numId w:val="2"/>
        </w:numPr>
        <w:snapToGrid w:val="0"/>
        <w:spacing w:before="0" w:beforeAutospacing="0" w:after="60" w:afterAutospacing="0"/>
        <w:rPr>
          <w:rFonts w:ascii="Arial" w:hAnsi="Arial" w:cs="Arial"/>
          <w:szCs w:val="22"/>
        </w:rPr>
      </w:pPr>
      <w:r w:rsidRPr="009B2FA5">
        <w:rPr>
          <w:rFonts w:ascii="Arial" w:hAnsi="Arial" w:cs="Arial"/>
          <w:szCs w:val="22"/>
        </w:rPr>
        <w:t>Their b</w:t>
      </w:r>
      <w:r>
        <w:rPr>
          <w:rFonts w:ascii="Arial" w:hAnsi="Arial" w:cs="Arial"/>
          <w:szCs w:val="22"/>
        </w:rPr>
        <w:t>o</w:t>
      </w:r>
      <w:r w:rsidRPr="009B2FA5">
        <w:rPr>
          <w:rFonts w:ascii="Arial" w:hAnsi="Arial" w:cs="Arial"/>
          <w:szCs w:val="22"/>
        </w:rPr>
        <w:t>dy goes limp</w:t>
      </w:r>
    </w:p>
    <w:p w14:paraId="58CC12F7" w14:textId="129A2D8D" w:rsidR="009B2FA5" w:rsidRPr="009B2FA5" w:rsidRDefault="009B2FA5" w:rsidP="00A03D76">
      <w:pPr>
        <w:pStyle w:val="NormalWeb"/>
        <w:numPr>
          <w:ilvl w:val="0"/>
          <w:numId w:val="2"/>
        </w:numPr>
        <w:snapToGrid w:val="0"/>
        <w:spacing w:before="0" w:beforeAutospacing="0" w:after="60" w:afterAutospacing="0"/>
        <w:rPr>
          <w:rFonts w:ascii="Arial" w:hAnsi="Arial" w:cs="Arial"/>
          <w:szCs w:val="22"/>
        </w:rPr>
      </w:pPr>
      <w:r w:rsidRPr="009B2FA5">
        <w:rPr>
          <w:rFonts w:ascii="Arial" w:hAnsi="Arial" w:cs="Arial"/>
          <w:szCs w:val="22"/>
        </w:rPr>
        <w:t>Their fingernails or lips have a purple or blue color</w:t>
      </w:r>
    </w:p>
    <w:p w14:paraId="317E2A21" w14:textId="7FB6C099" w:rsidR="009B2FA5" w:rsidRPr="009B2FA5" w:rsidRDefault="009B2FA5" w:rsidP="00A03D76">
      <w:pPr>
        <w:pStyle w:val="NormalWeb"/>
        <w:numPr>
          <w:ilvl w:val="0"/>
          <w:numId w:val="2"/>
        </w:numPr>
        <w:snapToGrid w:val="0"/>
        <w:spacing w:before="0" w:beforeAutospacing="0" w:after="60" w:afterAutospacing="0"/>
        <w:rPr>
          <w:rFonts w:ascii="Arial" w:hAnsi="Arial" w:cs="Arial"/>
          <w:szCs w:val="22"/>
        </w:rPr>
      </w:pPr>
      <w:r w:rsidRPr="009B2FA5">
        <w:rPr>
          <w:rFonts w:ascii="Arial" w:hAnsi="Arial" w:cs="Arial"/>
          <w:szCs w:val="22"/>
        </w:rPr>
        <w:t>They start vomiting or making gurgling noises</w:t>
      </w:r>
    </w:p>
    <w:p w14:paraId="67D13DFC" w14:textId="2107A6D1" w:rsidR="009B2FA5" w:rsidRPr="009B2FA5" w:rsidRDefault="009B2FA5" w:rsidP="00A03D76">
      <w:pPr>
        <w:pStyle w:val="NormalWeb"/>
        <w:numPr>
          <w:ilvl w:val="0"/>
          <w:numId w:val="2"/>
        </w:numPr>
        <w:snapToGrid w:val="0"/>
        <w:spacing w:before="0" w:beforeAutospacing="0" w:after="60" w:afterAutospacing="0"/>
        <w:rPr>
          <w:rFonts w:ascii="Arial" w:hAnsi="Arial" w:cs="Arial"/>
          <w:szCs w:val="22"/>
        </w:rPr>
      </w:pPr>
      <w:r w:rsidRPr="009B2FA5">
        <w:rPr>
          <w:rFonts w:ascii="Arial" w:hAnsi="Arial" w:cs="Arial"/>
          <w:szCs w:val="22"/>
        </w:rPr>
        <w:t>They cannot be awakened or are unable to speak</w:t>
      </w:r>
    </w:p>
    <w:p w14:paraId="02ADF828" w14:textId="3D9775DE" w:rsidR="009B2FA5" w:rsidRPr="009B2FA5" w:rsidRDefault="009B2FA5" w:rsidP="009B2FA5">
      <w:pPr>
        <w:pStyle w:val="NormalWeb"/>
        <w:numPr>
          <w:ilvl w:val="0"/>
          <w:numId w:val="2"/>
        </w:numPr>
        <w:snapToGrid w:val="0"/>
        <w:rPr>
          <w:rFonts w:ascii="Arial" w:hAnsi="Arial" w:cs="Arial"/>
          <w:szCs w:val="22"/>
        </w:rPr>
      </w:pPr>
      <w:r w:rsidRPr="009B2FA5">
        <w:rPr>
          <w:rFonts w:ascii="Arial" w:hAnsi="Arial" w:cs="Arial"/>
          <w:szCs w:val="22"/>
        </w:rPr>
        <w:t>Their breathing or heartbeat slows or stops</w:t>
      </w:r>
    </w:p>
    <w:p w14:paraId="7A9B01A7" w14:textId="77777777" w:rsidR="009B2FA5" w:rsidRPr="009B2FA5" w:rsidRDefault="009B2FA5" w:rsidP="00A03D76">
      <w:pPr>
        <w:pStyle w:val="Heading2"/>
      </w:pPr>
      <w:r w:rsidRPr="009B2FA5">
        <w:t>What is Naloxone (Narcan®)?</w:t>
      </w:r>
    </w:p>
    <w:p w14:paraId="0B32A3E5" w14:textId="71E64C55" w:rsidR="009B2FA5" w:rsidRPr="009B2FA5" w:rsidRDefault="009B2FA5" w:rsidP="00A03D76">
      <w:r w:rsidRPr="009B2FA5">
        <w:t xml:space="preserve">Naloxone (Narcan®) is an opioid antagonist medication (blocks the effects of opioids) that is used to reverse an opioid overdose. It is approved by the Food and Drug Administration (FDA). It blocks opioid receptor sites, reversing the effects of the overdose. Naloxone is administered when a patient is showing signs of opioid overdose. The medication can be given by nasal spray, intramuscular (into the muscle) injection, subcutaneous (under the skin) injection, or intravenous (IV) injection. </w:t>
      </w:r>
    </w:p>
    <w:p w14:paraId="30C62EA2" w14:textId="77777777" w:rsidR="009B2FA5" w:rsidRPr="009B2FA5" w:rsidRDefault="009B2FA5" w:rsidP="00A03D76">
      <w:pPr>
        <w:spacing w:after="60"/>
      </w:pPr>
      <w:r w:rsidRPr="009B2FA5">
        <w:t>A provider can prescribe naloxone to patients who are considered at risk for opioid overdose. Candidates for naloxone are those who:</w:t>
      </w:r>
    </w:p>
    <w:p w14:paraId="633FAC29" w14:textId="7CD3B465" w:rsidR="009B2FA5" w:rsidRPr="009B2FA5" w:rsidRDefault="009B2FA5" w:rsidP="00A03D76">
      <w:pPr>
        <w:pStyle w:val="NormalWeb"/>
        <w:numPr>
          <w:ilvl w:val="0"/>
          <w:numId w:val="3"/>
        </w:numPr>
        <w:snapToGrid w:val="0"/>
        <w:spacing w:before="0" w:beforeAutospacing="0" w:after="60" w:afterAutospacing="0"/>
        <w:rPr>
          <w:rFonts w:ascii="Arial" w:hAnsi="Arial" w:cs="Arial"/>
          <w:szCs w:val="22"/>
        </w:rPr>
      </w:pPr>
      <w:r w:rsidRPr="009B2FA5">
        <w:rPr>
          <w:rFonts w:ascii="Arial" w:hAnsi="Arial" w:cs="Arial"/>
          <w:szCs w:val="22"/>
        </w:rPr>
        <w:t>Take high doses of opioids for long-term management of chronic pain</w:t>
      </w:r>
    </w:p>
    <w:p w14:paraId="05BA701A" w14:textId="424F71F6" w:rsidR="009B2FA5" w:rsidRPr="009B2FA5" w:rsidRDefault="009B2FA5" w:rsidP="00A03D76">
      <w:pPr>
        <w:pStyle w:val="NormalWeb"/>
        <w:numPr>
          <w:ilvl w:val="0"/>
          <w:numId w:val="3"/>
        </w:numPr>
        <w:snapToGrid w:val="0"/>
        <w:spacing w:before="0" w:beforeAutospacing="0" w:after="60" w:afterAutospacing="0"/>
        <w:rPr>
          <w:rFonts w:ascii="Arial" w:hAnsi="Arial" w:cs="Arial"/>
          <w:szCs w:val="22"/>
        </w:rPr>
      </w:pPr>
      <w:r w:rsidRPr="009B2FA5">
        <w:rPr>
          <w:rFonts w:ascii="Arial" w:hAnsi="Arial" w:cs="Arial"/>
          <w:szCs w:val="22"/>
        </w:rPr>
        <w:t>Receive rotating opioid medication regimens</w:t>
      </w:r>
    </w:p>
    <w:p w14:paraId="1B663112" w14:textId="4D975973" w:rsidR="009B2FA5" w:rsidRPr="009B2FA5" w:rsidRDefault="009B2FA5" w:rsidP="00A03D76">
      <w:pPr>
        <w:pStyle w:val="NormalWeb"/>
        <w:numPr>
          <w:ilvl w:val="0"/>
          <w:numId w:val="3"/>
        </w:numPr>
        <w:snapToGrid w:val="0"/>
        <w:spacing w:before="0" w:beforeAutospacing="0" w:after="60" w:afterAutospacing="0"/>
        <w:rPr>
          <w:rFonts w:ascii="Arial" w:hAnsi="Arial" w:cs="Arial"/>
          <w:szCs w:val="22"/>
        </w:rPr>
      </w:pPr>
      <w:r w:rsidRPr="009B2FA5">
        <w:rPr>
          <w:rFonts w:ascii="Arial" w:hAnsi="Arial" w:cs="Arial"/>
          <w:szCs w:val="22"/>
        </w:rPr>
        <w:t>Have been discharged from emergency medical care following opioid poisoning or intoxication</w:t>
      </w:r>
    </w:p>
    <w:p w14:paraId="731C03B4" w14:textId="77777777" w:rsidR="00331F02" w:rsidRDefault="009B2FA5" w:rsidP="00A03D76">
      <w:pPr>
        <w:pStyle w:val="NormalWeb"/>
        <w:numPr>
          <w:ilvl w:val="0"/>
          <w:numId w:val="3"/>
        </w:numPr>
        <w:snapToGrid w:val="0"/>
        <w:spacing w:before="0" w:beforeAutospacing="0" w:after="60" w:afterAutospacing="0"/>
        <w:rPr>
          <w:rFonts w:ascii="Arial" w:hAnsi="Arial" w:cs="Arial"/>
          <w:szCs w:val="22"/>
        </w:rPr>
      </w:pPr>
      <w:r w:rsidRPr="009B2FA5">
        <w:rPr>
          <w:rFonts w:ascii="Arial" w:hAnsi="Arial" w:cs="Arial"/>
          <w:szCs w:val="22"/>
        </w:rPr>
        <w:t>Take certain extended-release or long-acting opioid medication</w:t>
      </w:r>
    </w:p>
    <w:p w14:paraId="290CA476" w14:textId="1010E489" w:rsidR="00331F02" w:rsidRPr="00331F02" w:rsidRDefault="00331F02" w:rsidP="00331F02">
      <w:pPr>
        <w:pStyle w:val="NormalWeb"/>
        <w:numPr>
          <w:ilvl w:val="0"/>
          <w:numId w:val="3"/>
        </w:numPr>
        <w:snapToGrid w:val="0"/>
        <w:rPr>
          <w:rFonts w:ascii="Arial" w:hAnsi="Arial" w:cs="Arial"/>
          <w:szCs w:val="22"/>
        </w:rPr>
      </w:pPr>
      <w:r w:rsidRPr="00331F02">
        <w:rPr>
          <w:rFonts w:ascii="Arial" w:hAnsi="Arial" w:cs="Arial"/>
          <w:szCs w:val="22"/>
        </w:rPr>
        <w:t>Receiving treatment for opioid use disorder, including recovery medications, detoxification, or abstinence programs</w:t>
      </w:r>
    </w:p>
    <w:p w14:paraId="2A3E1600" w14:textId="157E4AEA" w:rsidR="009B2FA5" w:rsidRPr="009B2FA5" w:rsidRDefault="009B2FA5" w:rsidP="00A03D76">
      <w:r w:rsidRPr="009B2FA5">
        <w:t>Naloxone is safe to use even if the patient has not overdosed on opioids, it will not have an effect if opioids are not in the patient’s system. Pregnant women can be safely given naloxone in limited doses under the supervision of a provider.</w:t>
      </w:r>
    </w:p>
    <w:p w14:paraId="3E033335" w14:textId="77777777" w:rsidR="009B2FA5" w:rsidRPr="009B2FA5" w:rsidRDefault="009B2FA5" w:rsidP="00A03D76">
      <w:r w:rsidRPr="009B2FA5">
        <w:t>Naloxone is effective if opioids are misused in combination with other sedatives or stimulants. It is not effective in treating overdoses of benzodiazepines or stimulant overdoses involving cocaine and amphetamines without opioids.</w:t>
      </w:r>
    </w:p>
    <w:p w14:paraId="1BD040F0" w14:textId="77777777" w:rsidR="009B2FA5" w:rsidRPr="009B2FA5" w:rsidRDefault="009B2FA5" w:rsidP="00A03D76">
      <w:r w:rsidRPr="009B2FA5">
        <w:t xml:space="preserve">Here is a link to a video on Naloxone: </w:t>
      </w:r>
      <w:hyperlink r:id="rId9" w:history="1">
        <w:r w:rsidRPr="009B2FA5">
          <w:rPr>
            <w:color w:val="2F5496" w:themeColor="accent1" w:themeShade="BF"/>
            <w:u w:val="single"/>
          </w:rPr>
          <w:t>https://www.youtube.com/watch?v=WkWXX5DPmpg</w:t>
        </w:r>
      </w:hyperlink>
    </w:p>
    <w:p w14:paraId="1F57F202" w14:textId="3508E36A" w:rsidR="009B2FA5" w:rsidRPr="009B2FA5" w:rsidRDefault="009B2FA5" w:rsidP="00A03D76">
      <w:pPr>
        <w:pStyle w:val="Heading2"/>
      </w:pPr>
      <w:r w:rsidRPr="009B2FA5">
        <w:t xml:space="preserve">Preventing </w:t>
      </w:r>
      <w:r w:rsidR="00A03D76">
        <w:t>o</w:t>
      </w:r>
      <w:r w:rsidRPr="009B2FA5">
        <w:t xml:space="preserve">pioid </w:t>
      </w:r>
      <w:r w:rsidR="00A03D76">
        <w:t>o</w:t>
      </w:r>
      <w:r w:rsidRPr="009B2FA5">
        <w:t>verdose</w:t>
      </w:r>
    </w:p>
    <w:p w14:paraId="52CC68F6" w14:textId="387674A2" w:rsidR="009B2FA5" w:rsidRPr="009B2FA5" w:rsidRDefault="009B2FA5" w:rsidP="00A03D76">
      <w:r w:rsidRPr="009B2FA5">
        <w:t>The following tips can help patients and their loved ones avoid opioid overdose:</w:t>
      </w:r>
    </w:p>
    <w:p w14:paraId="5F29B638" w14:textId="33653DB9" w:rsidR="009B2FA5" w:rsidRPr="009B2FA5" w:rsidRDefault="009B2FA5" w:rsidP="00A03D76">
      <w:pPr>
        <w:pStyle w:val="NormalWeb"/>
        <w:numPr>
          <w:ilvl w:val="0"/>
          <w:numId w:val="4"/>
        </w:numPr>
        <w:snapToGrid w:val="0"/>
        <w:spacing w:before="0" w:beforeAutospacing="0" w:after="60" w:afterAutospacing="0"/>
        <w:ind w:left="446"/>
        <w:rPr>
          <w:rFonts w:ascii="Arial" w:hAnsi="Arial" w:cs="Arial"/>
          <w:szCs w:val="22"/>
        </w:rPr>
      </w:pPr>
      <w:r w:rsidRPr="009B2FA5">
        <w:rPr>
          <w:rFonts w:ascii="Arial" w:hAnsi="Arial" w:cs="Arial"/>
          <w:szCs w:val="22"/>
        </w:rPr>
        <w:t>Take medicine as prescribed by your doctor</w:t>
      </w:r>
    </w:p>
    <w:p w14:paraId="691FA616" w14:textId="4DFDB800" w:rsidR="009B2FA5" w:rsidRPr="009B2FA5" w:rsidRDefault="009B2FA5" w:rsidP="00A03D76">
      <w:pPr>
        <w:pStyle w:val="NormalWeb"/>
        <w:numPr>
          <w:ilvl w:val="0"/>
          <w:numId w:val="4"/>
        </w:numPr>
        <w:snapToGrid w:val="0"/>
        <w:spacing w:before="0" w:beforeAutospacing="0" w:after="60" w:afterAutospacing="0"/>
        <w:ind w:left="446"/>
        <w:rPr>
          <w:rFonts w:ascii="Arial" w:hAnsi="Arial" w:cs="Arial"/>
          <w:szCs w:val="22"/>
        </w:rPr>
      </w:pPr>
      <w:r w:rsidRPr="009B2FA5">
        <w:rPr>
          <w:rFonts w:ascii="Arial" w:hAnsi="Arial" w:cs="Arial"/>
          <w:szCs w:val="22"/>
        </w:rPr>
        <w:t>Do not take more medication or take it more often than instructed</w:t>
      </w:r>
    </w:p>
    <w:p w14:paraId="1814B6DD" w14:textId="1988B104" w:rsidR="009B2FA5" w:rsidRPr="009B2FA5" w:rsidRDefault="009B2FA5" w:rsidP="00A03D76">
      <w:pPr>
        <w:pStyle w:val="NormalWeb"/>
        <w:numPr>
          <w:ilvl w:val="0"/>
          <w:numId w:val="4"/>
        </w:numPr>
        <w:snapToGrid w:val="0"/>
        <w:spacing w:before="0" w:beforeAutospacing="0" w:after="60" w:afterAutospacing="0"/>
        <w:ind w:left="446"/>
        <w:rPr>
          <w:rFonts w:ascii="Arial" w:hAnsi="Arial" w:cs="Arial"/>
          <w:szCs w:val="22"/>
        </w:rPr>
      </w:pPr>
      <w:r w:rsidRPr="009B2FA5">
        <w:rPr>
          <w:rFonts w:ascii="Arial" w:hAnsi="Arial" w:cs="Arial"/>
          <w:szCs w:val="22"/>
        </w:rPr>
        <w:t>Never mix pain medicines with alcohol, sleeping pills, or illicit substances</w:t>
      </w:r>
    </w:p>
    <w:p w14:paraId="44A3DB71" w14:textId="2BFBB834" w:rsidR="009B2FA5" w:rsidRPr="009B2FA5" w:rsidRDefault="009B2FA5" w:rsidP="00A03D76">
      <w:pPr>
        <w:pStyle w:val="NormalWeb"/>
        <w:numPr>
          <w:ilvl w:val="0"/>
          <w:numId w:val="4"/>
        </w:numPr>
        <w:snapToGrid w:val="0"/>
        <w:spacing w:before="0" w:beforeAutospacing="0" w:after="60" w:afterAutospacing="0"/>
        <w:ind w:left="446"/>
        <w:rPr>
          <w:rFonts w:ascii="Arial" w:hAnsi="Arial" w:cs="Arial"/>
          <w:szCs w:val="22"/>
        </w:rPr>
      </w:pPr>
      <w:r w:rsidRPr="009B2FA5">
        <w:rPr>
          <w:rFonts w:ascii="Arial" w:hAnsi="Arial" w:cs="Arial"/>
          <w:szCs w:val="22"/>
        </w:rPr>
        <w:t>Store medicine safely where children or pets cannot reach it</w:t>
      </w:r>
    </w:p>
    <w:p w14:paraId="24990565" w14:textId="72D65CE2" w:rsidR="009B2FA5" w:rsidRPr="009B2FA5" w:rsidRDefault="009B2FA5" w:rsidP="009B2FA5">
      <w:pPr>
        <w:pStyle w:val="NormalWeb"/>
        <w:numPr>
          <w:ilvl w:val="0"/>
          <w:numId w:val="4"/>
        </w:numPr>
        <w:snapToGrid w:val="0"/>
        <w:rPr>
          <w:rFonts w:ascii="Arial" w:hAnsi="Arial" w:cs="Arial"/>
          <w:szCs w:val="22"/>
        </w:rPr>
      </w:pPr>
      <w:r w:rsidRPr="009B2FA5">
        <w:rPr>
          <w:rFonts w:ascii="Arial" w:hAnsi="Arial" w:cs="Arial"/>
          <w:szCs w:val="22"/>
        </w:rPr>
        <w:t>Dispose of unused medication promptly</w:t>
      </w:r>
    </w:p>
    <w:sectPr w:rsidR="009B2FA5" w:rsidRPr="009B2FA5" w:rsidSect="00A03D76">
      <w:pgSz w:w="12240" w:h="15840" w:code="1"/>
      <w:pgMar w:top="1296" w:right="1152" w:bottom="864" w:left="1440"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93F8" w14:textId="77777777" w:rsidR="00E76DD6" w:rsidRDefault="00E76DD6" w:rsidP="00BC1D0F">
      <w:r>
        <w:separator/>
      </w:r>
    </w:p>
  </w:endnote>
  <w:endnote w:type="continuationSeparator" w:id="0">
    <w:p w14:paraId="3A9869D1" w14:textId="77777777" w:rsidR="00E76DD6" w:rsidRDefault="00E76DD6" w:rsidP="00BC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510D" w14:textId="77777777" w:rsidR="00E76DD6" w:rsidRDefault="00E76DD6" w:rsidP="00BC1D0F">
      <w:r>
        <w:separator/>
      </w:r>
    </w:p>
  </w:footnote>
  <w:footnote w:type="continuationSeparator" w:id="0">
    <w:p w14:paraId="5464F160" w14:textId="77777777" w:rsidR="00E76DD6" w:rsidRDefault="00E76DD6" w:rsidP="00BC1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7DF0"/>
    <w:multiLevelType w:val="hybridMultilevel"/>
    <w:tmpl w:val="7C842F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BAC2461"/>
    <w:multiLevelType w:val="hybridMultilevel"/>
    <w:tmpl w:val="9EE06D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34F73862"/>
    <w:multiLevelType w:val="hybridMultilevel"/>
    <w:tmpl w:val="8DA0AC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667C7C5B"/>
    <w:multiLevelType w:val="hybridMultilevel"/>
    <w:tmpl w:val="1286DD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608854799">
    <w:abstractNumId w:val="3"/>
  </w:num>
  <w:num w:numId="2" w16cid:durableId="982462762">
    <w:abstractNumId w:val="0"/>
  </w:num>
  <w:num w:numId="3" w16cid:durableId="1142768344">
    <w:abstractNumId w:val="1"/>
  </w:num>
  <w:num w:numId="4" w16cid:durableId="30962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0F"/>
    <w:rsid w:val="00035E91"/>
    <w:rsid w:val="00226838"/>
    <w:rsid w:val="00331F02"/>
    <w:rsid w:val="00405CC3"/>
    <w:rsid w:val="00477597"/>
    <w:rsid w:val="0048602D"/>
    <w:rsid w:val="004E57F5"/>
    <w:rsid w:val="005D4E08"/>
    <w:rsid w:val="00655798"/>
    <w:rsid w:val="006A5F6E"/>
    <w:rsid w:val="0072610A"/>
    <w:rsid w:val="00793662"/>
    <w:rsid w:val="007B6738"/>
    <w:rsid w:val="007F29D5"/>
    <w:rsid w:val="0099235F"/>
    <w:rsid w:val="009B2FA5"/>
    <w:rsid w:val="009E0BED"/>
    <w:rsid w:val="00A03D76"/>
    <w:rsid w:val="00A41F14"/>
    <w:rsid w:val="00A661F8"/>
    <w:rsid w:val="00BC1D0F"/>
    <w:rsid w:val="00D866A6"/>
    <w:rsid w:val="00E76DD6"/>
    <w:rsid w:val="00F11C7B"/>
    <w:rsid w:val="00FF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3AB4D"/>
  <w15:chartTrackingRefBased/>
  <w15:docId w15:val="{64BFD576-66E8-8742-975A-9B29C1F3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D76"/>
    <w:pPr>
      <w:spacing w:after="120" w:line="259" w:lineRule="auto"/>
    </w:pPr>
    <w:rPr>
      <w:rFonts w:ascii="Arial" w:hAnsi="Arial"/>
      <w:sz w:val="22"/>
    </w:rPr>
  </w:style>
  <w:style w:type="paragraph" w:styleId="Heading1">
    <w:name w:val="heading 1"/>
    <w:basedOn w:val="Normal"/>
    <w:link w:val="Heading1Char"/>
    <w:uiPriority w:val="9"/>
    <w:qFormat/>
    <w:rsid w:val="00A03D76"/>
    <w:pPr>
      <w:widowControl w:val="0"/>
      <w:autoSpaceDE w:val="0"/>
      <w:autoSpaceDN w:val="0"/>
      <w:spacing w:before="720" w:after="240"/>
      <w:ind w:left="1080"/>
      <w:outlineLvl w:val="0"/>
    </w:pPr>
    <w:rPr>
      <w:rFonts w:eastAsia="Times New Roman" w:cs="Times New Roman"/>
      <w:b/>
      <w:bCs/>
      <w:sz w:val="44"/>
      <w:szCs w:val="42"/>
    </w:rPr>
  </w:style>
  <w:style w:type="paragraph" w:styleId="Heading2">
    <w:name w:val="heading 2"/>
    <w:basedOn w:val="Normal"/>
    <w:next w:val="Normal"/>
    <w:link w:val="Heading2Char"/>
    <w:uiPriority w:val="9"/>
    <w:unhideWhenUsed/>
    <w:qFormat/>
    <w:rsid w:val="00A03D76"/>
    <w:pPr>
      <w:keepNext/>
      <w:keepLines/>
      <w:spacing w:before="240"/>
      <w:outlineLvl w:val="1"/>
    </w:pPr>
    <w:rPr>
      <w:rFonts w:eastAsiaTheme="majorEastAsia"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D0F"/>
    <w:pPr>
      <w:tabs>
        <w:tab w:val="center" w:pos="4680"/>
        <w:tab w:val="right" w:pos="9360"/>
      </w:tabs>
    </w:pPr>
  </w:style>
  <w:style w:type="character" w:customStyle="1" w:styleId="HeaderChar">
    <w:name w:val="Header Char"/>
    <w:basedOn w:val="DefaultParagraphFont"/>
    <w:link w:val="Header"/>
    <w:uiPriority w:val="99"/>
    <w:rsid w:val="00BC1D0F"/>
  </w:style>
  <w:style w:type="paragraph" w:styleId="Footer">
    <w:name w:val="footer"/>
    <w:basedOn w:val="Normal"/>
    <w:link w:val="FooterChar"/>
    <w:uiPriority w:val="99"/>
    <w:unhideWhenUsed/>
    <w:rsid w:val="00BC1D0F"/>
    <w:pPr>
      <w:tabs>
        <w:tab w:val="center" w:pos="4680"/>
        <w:tab w:val="right" w:pos="9360"/>
      </w:tabs>
    </w:pPr>
  </w:style>
  <w:style w:type="character" w:customStyle="1" w:styleId="FooterChar">
    <w:name w:val="Footer Char"/>
    <w:basedOn w:val="DefaultParagraphFont"/>
    <w:link w:val="Footer"/>
    <w:uiPriority w:val="99"/>
    <w:rsid w:val="00BC1D0F"/>
  </w:style>
  <w:style w:type="paragraph" w:customStyle="1" w:styleId="BasicParagraph">
    <w:name w:val="[Basic Paragraph]"/>
    <w:basedOn w:val="Normal"/>
    <w:uiPriority w:val="99"/>
    <w:rsid w:val="00D866A6"/>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uiPriority w:val="99"/>
    <w:unhideWhenUsed/>
    <w:rsid w:val="0047759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03D76"/>
    <w:rPr>
      <w:rFonts w:ascii="Arial" w:eastAsia="Times New Roman" w:hAnsi="Arial" w:cs="Times New Roman"/>
      <w:b/>
      <w:bCs/>
      <w:sz w:val="44"/>
      <w:szCs w:val="42"/>
    </w:rPr>
  </w:style>
  <w:style w:type="paragraph" w:styleId="BodyText">
    <w:name w:val="Body Text"/>
    <w:basedOn w:val="Normal"/>
    <w:link w:val="BodyTextChar"/>
    <w:uiPriority w:val="1"/>
    <w:qFormat/>
    <w:rsid w:val="009B2FA5"/>
    <w:pPr>
      <w:widowControl w:val="0"/>
      <w:autoSpaceDE w:val="0"/>
      <w:autoSpaceDN w:val="0"/>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9B2FA5"/>
    <w:rPr>
      <w:rFonts w:ascii="Times New Roman" w:eastAsia="Times New Roman" w:hAnsi="Times New Roman" w:cs="Times New Roman"/>
      <w:sz w:val="19"/>
      <w:szCs w:val="19"/>
    </w:rPr>
  </w:style>
  <w:style w:type="character" w:styleId="Hyperlink">
    <w:name w:val="Hyperlink"/>
    <w:basedOn w:val="DefaultParagraphFont"/>
    <w:uiPriority w:val="99"/>
    <w:unhideWhenUsed/>
    <w:rsid w:val="009B2FA5"/>
    <w:rPr>
      <w:color w:val="0563C1" w:themeColor="hyperlink"/>
      <w:u w:val="single"/>
    </w:rPr>
  </w:style>
  <w:style w:type="character" w:customStyle="1" w:styleId="Heading2Char">
    <w:name w:val="Heading 2 Char"/>
    <w:basedOn w:val="DefaultParagraphFont"/>
    <w:link w:val="Heading2"/>
    <w:uiPriority w:val="9"/>
    <w:rsid w:val="00A03D76"/>
    <w:rPr>
      <w:rFonts w:ascii="Arial" w:eastAsiaTheme="majorEastAsia" w:hAnsi="Arial" w:cstheme="majorBidi"/>
      <w:b/>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4314">
      <w:bodyDiv w:val="1"/>
      <w:marLeft w:val="0"/>
      <w:marRight w:val="0"/>
      <w:marTop w:val="0"/>
      <w:marBottom w:val="0"/>
      <w:divBdr>
        <w:top w:val="none" w:sz="0" w:space="0" w:color="auto"/>
        <w:left w:val="none" w:sz="0" w:space="0" w:color="auto"/>
        <w:bottom w:val="none" w:sz="0" w:space="0" w:color="auto"/>
        <w:right w:val="none" w:sz="0" w:space="0" w:color="auto"/>
      </w:divBdr>
    </w:div>
    <w:div w:id="897545534">
      <w:bodyDiv w:val="1"/>
      <w:marLeft w:val="0"/>
      <w:marRight w:val="0"/>
      <w:marTop w:val="0"/>
      <w:marBottom w:val="0"/>
      <w:divBdr>
        <w:top w:val="none" w:sz="0" w:space="0" w:color="auto"/>
        <w:left w:val="none" w:sz="0" w:space="0" w:color="auto"/>
        <w:bottom w:val="none" w:sz="0" w:space="0" w:color="auto"/>
        <w:right w:val="none" w:sz="0" w:space="0" w:color="auto"/>
      </w:divBdr>
      <w:divsChild>
        <w:div w:id="1267807857">
          <w:marLeft w:val="0"/>
          <w:marRight w:val="0"/>
          <w:marTop w:val="0"/>
          <w:marBottom w:val="0"/>
          <w:divBdr>
            <w:top w:val="none" w:sz="0" w:space="0" w:color="auto"/>
            <w:left w:val="none" w:sz="0" w:space="0" w:color="auto"/>
            <w:bottom w:val="none" w:sz="0" w:space="0" w:color="auto"/>
            <w:right w:val="none" w:sz="0" w:space="0" w:color="auto"/>
          </w:divBdr>
        </w:div>
      </w:divsChild>
    </w:div>
    <w:div w:id="1049306922">
      <w:bodyDiv w:val="1"/>
      <w:marLeft w:val="0"/>
      <w:marRight w:val="0"/>
      <w:marTop w:val="0"/>
      <w:marBottom w:val="0"/>
      <w:divBdr>
        <w:top w:val="none" w:sz="0" w:space="0" w:color="auto"/>
        <w:left w:val="none" w:sz="0" w:space="0" w:color="auto"/>
        <w:bottom w:val="none" w:sz="0" w:space="0" w:color="auto"/>
        <w:right w:val="none" w:sz="0" w:space="0" w:color="auto"/>
      </w:divBdr>
    </w:div>
    <w:div w:id="1760712124">
      <w:bodyDiv w:val="1"/>
      <w:marLeft w:val="0"/>
      <w:marRight w:val="0"/>
      <w:marTop w:val="0"/>
      <w:marBottom w:val="0"/>
      <w:divBdr>
        <w:top w:val="none" w:sz="0" w:space="0" w:color="auto"/>
        <w:left w:val="none" w:sz="0" w:space="0" w:color="auto"/>
        <w:bottom w:val="none" w:sz="0" w:space="0" w:color="auto"/>
        <w:right w:val="none" w:sz="0" w:space="0" w:color="auto"/>
      </w:divBdr>
    </w:div>
    <w:div w:id="21414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WkWXX5DPm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94CA-3894-4FEC-AB94-2A608FA7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Maloney, Michelle</cp:lastModifiedBy>
  <cp:revision>2</cp:revision>
  <dcterms:created xsi:type="dcterms:W3CDTF">2023-03-30T17:31:00Z</dcterms:created>
  <dcterms:modified xsi:type="dcterms:W3CDTF">2023-03-30T17:31:00Z</dcterms:modified>
</cp:coreProperties>
</file>